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1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522E" w:rsidRDefault="0057522E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10" w:rsidRDefault="00C87F10" w:rsidP="00C87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10" w:rsidRDefault="00C87F10" w:rsidP="00C87F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14.11.2017г.                                                 </w:t>
      </w:r>
      <w:r w:rsidRPr="00C87F1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2E" w:rsidRPr="0057522E">
        <w:rPr>
          <w:rFonts w:ascii="Times New Roman" w:hAnsi="Times New Roman" w:cs="Times New Roman"/>
          <w:b/>
          <w:sz w:val="24"/>
          <w:szCs w:val="24"/>
        </w:rPr>
        <w:t>34</w:t>
      </w:r>
    </w:p>
    <w:p w:rsidR="0057522E" w:rsidRDefault="0057522E" w:rsidP="00C87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57522E" w:rsidRDefault="0057522E" w:rsidP="00C87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22E" w:rsidRDefault="0057522E" w:rsidP="00C87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22E" w:rsidRDefault="0057522E" w:rsidP="00575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жилому дому</w:t>
      </w:r>
    </w:p>
    <w:p w:rsidR="009E14CC" w:rsidRDefault="009E14CC" w:rsidP="00575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2E" w:rsidRDefault="0057522E" w:rsidP="00575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2E" w:rsidRDefault="0057522E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4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 октября 2003 г. № 131-ФЗ «Об общих принципах организации местного само</w:t>
      </w:r>
      <w:r w:rsidR="009E14C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в Российской Федерации», Уставом Боровлянского сельсовета Притобольного района </w:t>
      </w:r>
      <w:r w:rsidR="009E14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урганской области</w:t>
      </w:r>
      <w:r w:rsidR="009E14CC">
        <w:rPr>
          <w:rFonts w:ascii="Times New Roman" w:hAnsi="Times New Roman" w:cs="Times New Roman"/>
          <w:sz w:val="24"/>
          <w:szCs w:val="24"/>
        </w:rPr>
        <w:t>,</w:t>
      </w:r>
    </w:p>
    <w:p w:rsidR="009E14CC" w:rsidRDefault="009E14CC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Боровлянского сельсовета</w:t>
      </w:r>
    </w:p>
    <w:p w:rsidR="009E14CC" w:rsidRDefault="009E14CC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14CC" w:rsidRDefault="0062443F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Жилому дому, расположенному на земельном участке с кадастровым номером  45:16:012001</w:t>
      </w:r>
      <w:r w:rsidR="00A80C79">
        <w:rPr>
          <w:rFonts w:ascii="Times New Roman" w:hAnsi="Times New Roman" w:cs="Times New Roman"/>
          <w:sz w:val="24"/>
          <w:szCs w:val="24"/>
        </w:rPr>
        <w:t>:307 по адресу: Россия, Курганская область, Притобольный район, село Боровлянка, присвоить адрес: Российская Федерация, Курганская область, Притобольный район, село Боровлянка, ул. Победы, д.7.</w:t>
      </w:r>
    </w:p>
    <w:p w:rsidR="00A80C79" w:rsidRDefault="00A80C79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Внести изменения во все юридические документы.</w:t>
      </w:r>
    </w:p>
    <w:p w:rsidR="00981DEE" w:rsidRDefault="00981DEE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силу с момента подписания.</w:t>
      </w:r>
    </w:p>
    <w:p w:rsidR="00981DEE" w:rsidRDefault="00981DEE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DEE" w:rsidRDefault="00981DEE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DEE" w:rsidRDefault="00981DEE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A80C79" w:rsidRDefault="00A80C79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4CC" w:rsidRPr="0057522E" w:rsidRDefault="009E14CC" w:rsidP="00575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E14CC" w:rsidRPr="005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F10"/>
    <w:rsid w:val="0057522E"/>
    <w:rsid w:val="0062443F"/>
    <w:rsid w:val="00981DEE"/>
    <w:rsid w:val="009E14CC"/>
    <w:rsid w:val="00A80C79"/>
    <w:rsid w:val="00C8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2017-11-14T06:58:00Z</cp:lastPrinted>
  <dcterms:created xsi:type="dcterms:W3CDTF">2017-11-14T06:35:00Z</dcterms:created>
  <dcterms:modified xsi:type="dcterms:W3CDTF">2017-11-14T07:00:00Z</dcterms:modified>
</cp:coreProperties>
</file>